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4245F5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4245F5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F30614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2F16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5459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2F16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Farmacia</w:t>
            </w:r>
            <w:r w:rsidR="005459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7417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A97C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97C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22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54595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459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51198F">
        <w:trPr>
          <w:trHeight w:val="40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B77CCC" w:rsidRDefault="00432BBF" w:rsidP="00EE29DE">
            <w:pPr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DF7851">
              <w:rPr>
                <w:rFonts w:ascii="Bookman Old Style" w:hAnsi="Bookman Old Style" w:cs="Arial"/>
                <w:i w:val="0"/>
                <w:iCs/>
                <w:sz w:val="20"/>
              </w:rPr>
              <w:t xml:space="preserve"> </w:t>
            </w:r>
            <w:r w:rsidR="00B77CCC" w:rsidRPr="00B77CCC">
              <w:rPr>
                <w:rFonts w:ascii="Bookman Old Style" w:hAnsi="Bookman Old Style" w:cs="Arial"/>
                <w:i w:val="0"/>
                <w:iCs/>
                <w:sz w:val="20"/>
              </w:rPr>
              <w:t>Unidad</w:t>
            </w:r>
            <w:r w:rsidR="00B77CCC">
              <w:rPr>
                <w:rFonts w:ascii="Bookman Old Style" w:hAnsi="Bookman Old Style" w:cs="Arial"/>
                <w:i w:val="0"/>
                <w:iCs/>
                <w:sz w:val="20"/>
              </w:rPr>
              <w:t>es Médicas</w:t>
            </w:r>
            <w:r w:rsidR="00EE29DE">
              <w:rPr>
                <w:rFonts w:ascii="Bookman Old Style" w:hAnsi="Bookman Old Style" w:cs="Arial"/>
                <w:i w:val="0"/>
                <w:iCs/>
                <w:sz w:val="20"/>
              </w:rPr>
              <w:t xml:space="preserve">, </w:t>
            </w:r>
            <w:r w:rsidR="00B77CCC" w:rsidRPr="00B77CCC">
              <w:rPr>
                <w:rFonts w:ascii="Bookman Old Style" w:hAnsi="Bookman Old Style" w:cs="Arial"/>
                <w:i w:val="0"/>
                <w:iCs/>
                <w:sz w:val="20"/>
              </w:rPr>
              <w:t>Hospitales</w:t>
            </w:r>
            <w:r w:rsidR="00EE29DE">
              <w:rPr>
                <w:rFonts w:ascii="Bookman Old Style" w:hAnsi="Bookman Old Style" w:cs="Arial"/>
                <w:i w:val="0"/>
                <w:iCs/>
                <w:sz w:val="20"/>
              </w:rPr>
              <w:t xml:space="preserve"> y </w:t>
            </w:r>
            <w:r w:rsidR="00EE29DE" w:rsidRPr="00B25CFE">
              <w:rPr>
                <w:rFonts w:ascii="Bookman Old Style" w:hAnsi="Bookman Old Style" w:cs="Arial"/>
                <w:i w:val="0"/>
                <w:iCs/>
                <w:sz w:val="20"/>
              </w:rPr>
              <w:t>Farmacias Generales</w:t>
            </w:r>
          </w:p>
        </w:tc>
      </w:tr>
      <w:tr w:rsidR="00432BBF" w:rsidRPr="007323A5" w:rsidTr="005A08ED">
        <w:trPr>
          <w:trHeight w:val="34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1746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245F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Director </w:t>
            </w:r>
            <w:r w:rsidR="00B77CC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y Jefe de Departamento </w:t>
            </w:r>
          </w:p>
        </w:tc>
      </w:tr>
    </w:tbl>
    <w:p w:rsidR="00432BBF" w:rsidRPr="003D267B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4"/>
        </w:rPr>
      </w:pPr>
    </w:p>
    <w:p w:rsidR="00432BBF" w:rsidRPr="004245F5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4245F5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4"/>
        </w:rPr>
      </w:pPr>
    </w:p>
    <w:p w:rsidR="00B77CCC" w:rsidRPr="00B77CCC" w:rsidRDefault="00B77CCC" w:rsidP="00A16240">
      <w:pPr>
        <w:ind w:left="360"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B77CCC">
        <w:rPr>
          <w:rFonts w:ascii="Bookman Old Style" w:hAnsi="Bookman Old Style" w:cs="Arial"/>
          <w:i w:val="0"/>
          <w:sz w:val="20"/>
          <w:lang w:eastAsia="es-SV"/>
        </w:rPr>
        <w:t>Planificar, coordinar, dirigir y controlar la efectiva ejecución de los procesos y procedimientos del área de Farmacia;  velando por el abastecimiento, manejo, control y dispensa adecuada de los fármacos; a fin de que permita el adecuado funcionamiento del  Servicio.</w:t>
      </w:r>
    </w:p>
    <w:p w:rsidR="00540ED7" w:rsidRPr="00B77CCC" w:rsidRDefault="00540ED7" w:rsidP="00B77CCC">
      <w:pPr>
        <w:spacing w:line="276" w:lineRule="auto"/>
        <w:ind w:left="360"/>
        <w:rPr>
          <w:rFonts w:ascii="Bookman Old Style" w:hAnsi="Bookman Old Style" w:cs="Arial"/>
          <w:i w:val="0"/>
          <w:iCs/>
          <w:sz w:val="8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4245F5" w:rsidRDefault="00540ED7" w:rsidP="00540ED7">
      <w:pPr>
        <w:rPr>
          <w:sz w:val="14"/>
        </w:rPr>
      </w:pPr>
    </w:p>
    <w:p w:rsidR="00B77CCC" w:rsidRDefault="00B77CCC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B77CCC">
        <w:rPr>
          <w:rFonts w:ascii="Bookman Old Style" w:hAnsi="Bookman Old Style" w:cs="Arial"/>
          <w:i w:val="0"/>
          <w:sz w:val="20"/>
          <w:lang w:eastAsia="es-SV"/>
        </w:rPr>
        <w:t>Planificar y organizar las actividades que se realizan en la farmacia, a través de la programación, asignación, distribución y definición de las funciones, para contribuir con el despacho oport</w:t>
      </w:r>
      <w:r w:rsidR="000C37CE">
        <w:rPr>
          <w:rFonts w:ascii="Bookman Old Style" w:hAnsi="Bookman Old Style" w:cs="Arial"/>
          <w:i w:val="0"/>
          <w:sz w:val="20"/>
          <w:lang w:eastAsia="es-SV"/>
        </w:rPr>
        <w:t xml:space="preserve">uno del medicamento al paciente y </w:t>
      </w:r>
      <w:r w:rsidR="000C37CE" w:rsidRPr="00B77CCC">
        <w:rPr>
          <w:rFonts w:ascii="Bookman Old Style" w:hAnsi="Bookman Old Style" w:cs="Arial"/>
          <w:i w:val="0"/>
          <w:sz w:val="20"/>
          <w:lang w:eastAsia="es-SV"/>
        </w:rPr>
        <w:t>el adecuado funcionamiento del  Servicio</w:t>
      </w:r>
      <w:r w:rsidR="000C37CE">
        <w:rPr>
          <w:rFonts w:ascii="Bookman Old Style" w:hAnsi="Bookman Old Style" w:cs="Arial"/>
          <w:i w:val="0"/>
          <w:sz w:val="20"/>
          <w:lang w:eastAsia="es-SV"/>
        </w:rPr>
        <w:t>.</w:t>
      </w:r>
    </w:p>
    <w:p w:rsidR="00B77CCC" w:rsidRPr="00B77CCC" w:rsidRDefault="00B77CCC" w:rsidP="00A16240">
      <w:pPr>
        <w:pStyle w:val="Prrafodelista"/>
        <w:suppressAutoHyphens/>
        <w:spacing w:after="200"/>
        <w:ind w:left="714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B77CCC" w:rsidRDefault="000C37CE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>
        <w:rPr>
          <w:rFonts w:ascii="Bookman Old Style" w:hAnsi="Bookman Old Style" w:cs="Arial"/>
          <w:i w:val="0"/>
          <w:sz w:val="20"/>
          <w:lang w:eastAsia="es-SV"/>
        </w:rPr>
        <w:t xml:space="preserve">Planificar </w:t>
      </w:r>
      <w:r w:rsidR="00B77CCC" w:rsidRPr="00B77CCC">
        <w:rPr>
          <w:rFonts w:ascii="Bookman Old Style" w:hAnsi="Bookman Old Style" w:cs="Arial"/>
          <w:i w:val="0"/>
          <w:sz w:val="20"/>
          <w:lang w:eastAsia="es-SV"/>
        </w:rPr>
        <w:t xml:space="preserve">las necesidades de medicamentos, basándose en estudios históricos y perfiles epidemiológicos, a fin de establecer la cantidad real de los fármacos a utilizar, de acuerdo al comportamiento de la demanda de los mismos. </w:t>
      </w:r>
    </w:p>
    <w:p w:rsidR="00B77CCC" w:rsidRPr="00B77CCC" w:rsidRDefault="00B77CCC" w:rsidP="00A16240">
      <w:pPr>
        <w:pStyle w:val="Prrafodelista"/>
        <w:suppressAutoHyphens/>
        <w:spacing w:after="200"/>
        <w:ind w:left="714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8F0FC9" w:rsidRDefault="008F0FC9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B77CCC">
        <w:rPr>
          <w:rFonts w:ascii="Bookman Old Style" w:hAnsi="Bookman Old Style" w:cs="Arial"/>
          <w:i w:val="0"/>
          <w:sz w:val="20"/>
          <w:lang w:eastAsia="es-SV"/>
        </w:rPr>
        <w:t xml:space="preserve">Solicitar oportunamente las necesidades de medicamentos a la dependencia correspondiente, a fin de mantener abastecida la farmacia.  </w:t>
      </w:r>
    </w:p>
    <w:p w:rsidR="008F0FC9" w:rsidRPr="008F0FC9" w:rsidRDefault="008F0FC9" w:rsidP="00A16240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8F0FC9" w:rsidRDefault="008F0FC9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B77CCC">
        <w:rPr>
          <w:rFonts w:ascii="Bookman Old Style" w:hAnsi="Bookman Old Style" w:cs="Arial"/>
          <w:i w:val="0"/>
          <w:sz w:val="20"/>
          <w:lang w:eastAsia="es-SV"/>
        </w:rPr>
        <w:t xml:space="preserve">Gestionar transferencias con otros centros de atención, cuando algún medicamento esté agotado, con la finalidad de no quedar desabastecido.  </w:t>
      </w:r>
    </w:p>
    <w:p w:rsidR="008F0FC9" w:rsidRPr="008F0FC9" w:rsidRDefault="008F0FC9" w:rsidP="00A16240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B77CCC" w:rsidRDefault="00B77CCC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B77CCC">
        <w:rPr>
          <w:rFonts w:ascii="Bookman Old Style" w:hAnsi="Bookman Old Style" w:cs="Arial"/>
          <w:i w:val="0"/>
          <w:sz w:val="20"/>
          <w:lang w:eastAsia="es-SV"/>
        </w:rPr>
        <w:t>Controlar la recepción de medicamentos, a fin de verificar su calidad y que cumpla con las especificaciones y cantidades solicitadas</w:t>
      </w:r>
      <w:r>
        <w:rPr>
          <w:rFonts w:ascii="Bookman Old Style" w:hAnsi="Bookman Old Style" w:cs="Arial"/>
          <w:i w:val="0"/>
          <w:sz w:val="20"/>
          <w:lang w:eastAsia="es-SV"/>
        </w:rPr>
        <w:t>.</w:t>
      </w:r>
    </w:p>
    <w:p w:rsidR="00B77CCC" w:rsidRPr="00B77CCC" w:rsidRDefault="00B77CCC" w:rsidP="00A16240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8F0FC9" w:rsidRDefault="008F0FC9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B77CCC">
        <w:rPr>
          <w:rFonts w:ascii="Bookman Old Style" w:hAnsi="Bookman Old Style" w:cs="Arial"/>
          <w:i w:val="0"/>
          <w:sz w:val="20"/>
          <w:lang w:eastAsia="es-SV"/>
        </w:rPr>
        <w:t>Supervisar regularmente la dispensación oportuna de medicamentos a los usuarios, verificando que se despache la cantidad indicada y se oriente adecuadamente a los mismos.</w:t>
      </w:r>
    </w:p>
    <w:p w:rsidR="008F0FC9" w:rsidRPr="008F0FC9" w:rsidRDefault="008F0FC9" w:rsidP="00A16240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B77CCC" w:rsidRDefault="00B77CCC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B77CCC">
        <w:rPr>
          <w:rFonts w:ascii="Bookman Old Style" w:hAnsi="Bookman Old Style" w:cs="Arial"/>
          <w:i w:val="0"/>
          <w:sz w:val="20"/>
          <w:lang w:eastAsia="es-SV"/>
        </w:rPr>
        <w:t xml:space="preserve">Coordinar y supervisar la verificación  oportuna de las fechas de vencimiento, existencias  y todo lo concerniente a la rotación de inventarios, con el fin de evitar pérdidas patrimoniales. </w:t>
      </w:r>
    </w:p>
    <w:p w:rsidR="00B77CCC" w:rsidRPr="00B77CCC" w:rsidRDefault="00B77CCC" w:rsidP="00A16240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B77CCC" w:rsidRDefault="00B77CCC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B77CCC">
        <w:rPr>
          <w:rFonts w:ascii="Bookman Old Style" w:hAnsi="Bookman Old Style" w:cs="Arial"/>
          <w:i w:val="0"/>
          <w:sz w:val="20"/>
          <w:lang w:eastAsia="es-SV"/>
        </w:rPr>
        <w:t xml:space="preserve">Verificar existencias físicas de medicamentos, por medio de inventarios aleatorios, a fin de efectuar comparaciones con lo reportado en el sistema. </w:t>
      </w:r>
    </w:p>
    <w:p w:rsidR="00B77CCC" w:rsidRPr="00B77CCC" w:rsidRDefault="00B77CCC" w:rsidP="00A16240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B77CCC" w:rsidRDefault="00B77CCC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B77CCC">
        <w:rPr>
          <w:rFonts w:ascii="Bookman Old Style" w:hAnsi="Bookman Old Style" w:cs="Arial"/>
          <w:i w:val="0"/>
          <w:sz w:val="20"/>
          <w:lang w:eastAsia="es-SV"/>
        </w:rPr>
        <w:t xml:space="preserve">Velar por el adecuado almacenamiento de los fármacos según las particularidades de éstos, a fin de proporcionar las condiciones ambientales óptimas para su conservación. </w:t>
      </w:r>
    </w:p>
    <w:p w:rsidR="00B77CCC" w:rsidRPr="00B77CCC" w:rsidRDefault="00B77CCC" w:rsidP="00A16240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B77CCC" w:rsidRDefault="00B77CCC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B77CCC">
        <w:rPr>
          <w:rFonts w:ascii="Bookman Old Style" w:hAnsi="Bookman Old Style" w:cs="Arial"/>
          <w:i w:val="0"/>
          <w:sz w:val="20"/>
          <w:lang w:eastAsia="es-SV"/>
        </w:rPr>
        <w:t>Supervisar el registro de medicamentos controlados, documentando su manejo, a fin de mantener actualizado e informar oportunamente al ente regulador en cumplimiento de la normativa establecida.</w:t>
      </w:r>
    </w:p>
    <w:p w:rsidR="00B77CCC" w:rsidRPr="00B77CCC" w:rsidRDefault="00B77CCC" w:rsidP="00A16240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B77CCC" w:rsidRDefault="00B77CCC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B77CCC">
        <w:rPr>
          <w:rFonts w:ascii="Bookman Old Style" w:hAnsi="Bookman Old Style" w:cs="Arial"/>
          <w:i w:val="0"/>
          <w:sz w:val="20"/>
          <w:lang w:eastAsia="es-SV"/>
        </w:rPr>
        <w:t>Integrar y/o trabajar en coordinación con los diferentes comités que funcionan en el centro de atención, colaborando técnicamente para el buen funcionamiento de los mismos.</w:t>
      </w:r>
    </w:p>
    <w:p w:rsidR="00B77CCC" w:rsidRPr="00B77CCC" w:rsidRDefault="00B77CCC" w:rsidP="00A16240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B77CCC" w:rsidRDefault="00B77CCC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B77CCC">
        <w:rPr>
          <w:rFonts w:ascii="Bookman Old Style" w:hAnsi="Bookman Old Style"/>
          <w:i w:val="0"/>
          <w:sz w:val="20"/>
        </w:rPr>
        <w:lastRenderedPageBreak/>
        <w:t xml:space="preserve">Mantener actualizados documentos de uso normativo, con el fin de que sirva de instrumento, para el desarrollo de las actividades del área. </w:t>
      </w:r>
    </w:p>
    <w:p w:rsidR="00B77CCC" w:rsidRPr="00B77CCC" w:rsidRDefault="00B77CCC" w:rsidP="00A16240">
      <w:pPr>
        <w:pStyle w:val="Prrafodelista"/>
        <w:rPr>
          <w:rFonts w:ascii="Bookman Old Style" w:hAnsi="Bookman Old Style"/>
          <w:i w:val="0"/>
          <w:sz w:val="20"/>
        </w:rPr>
      </w:pPr>
    </w:p>
    <w:p w:rsidR="00B77CCC" w:rsidRDefault="00B77CCC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B77CCC">
        <w:rPr>
          <w:rFonts w:ascii="Bookman Old Style" w:hAnsi="Bookman Old Style"/>
          <w:i w:val="0"/>
          <w:sz w:val="20"/>
        </w:rPr>
        <w:t>Establecer reuniones con el personal para orientar, asesorar, definir y decidir los criterios de carácter técnico que se requieran para la toma de decisiones o el debido ejercicio de las funciones del área.</w:t>
      </w:r>
    </w:p>
    <w:p w:rsidR="00B77CCC" w:rsidRPr="00B77CCC" w:rsidRDefault="00B77CCC" w:rsidP="00A16240">
      <w:pPr>
        <w:pStyle w:val="Prrafodelista"/>
        <w:rPr>
          <w:rFonts w:ascii="Bookman Old Style" w:hAnsi="Bookman Old Style"/>
          <w:i w:val="0"/>
          <w:sz w:val="20"/>
        </w:rPr>
      </w:pPr>
    </w:p>
    <w:p w:rsidR="008F0FC9" w:rsidRDefault="008F0FC9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B77CCC">
        <w:rPr>
          <w:rFonts w:ascii="Bookman Old Style" w:hAnsi="Bookman Old Style"/>
          <w:i w:val="0"/>
          <w:sz w:val="20"/>
        </w:rPr>
        <w:t>Supervisar al personal, estableciendo mecanismos de control que permitan verificar la adecuada ejecución de las tareas asignadas, con el propósito de cumplir con los resultados esperados y la satisfacción de los usuarios.</w:t>
      </w:r>
    </w:p>
    <w:p w:rsidR="008F0FC9" w:rsidRPr="008F0FC9" w:rsidRDefault="008F0FC9" w:rsidP="00A16240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B77CCC" w:rsidRDefault="00B77CCC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B77CCC">
        <w:rPr>
          <w:rFonts w:ascii="Bookman Old Style" w:hAnsi="Bookman Old Style"/>
          <w:i w:val="0"/>
          <w:sz w:val="20"/>
        </w:rPr>
        <w:t>Gestionar la disponibilidad de recursos humanos, equipo e insumos, para el eficiente desarrollo de las tareas, con el propósito de cumplir con las metas del plan de trabajo y brindar servicios oportunos al derechohabiente.</w:t>
      </w:r>
    </w:p>
    <w:p w:rsidR="00B77CCC" w:rsidRPr="00B77CCC" w:rsidRDefault="00B77CCC" w:rsidP="00A16240">
      <w:pPr>
        <w:pStyle w:val="Prrafodelista"/>
        <w:rPr>
          <w:rFonts w:ascii="Bookman Old Style" w:hAnsi="Bookman Old Style"/>
          <w:i w:val="0"/>
          <w:sz w:val="20"/>
        </w:rPr>
      </w:pPr>
    </w:p>
    <w:p w:rsidR="008F0FC9" w:rsidRDefault="008F0FC9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B77CCC">
        <w:rPr>
          <w:rFonts w:ascii="Bookman Old Style" w:hAnsi="Bookman Old Style" w:cs="Arial"/>
          <w:i w:val="0"/>
          <w:sz w:val="20"/>
          <w:lang w:eastAsia="es-SV"/>
        </w:rPr>
        <w:t>Velar por la custodia y el buen uso de las herramientas, materiales, equipo, mobiliario e insumos utilizados en el área, verificando la adecuada utilización de los mismos, evitando desperfectos o desperdicios con el objetivo de optimizar los recursos.</w:t>
      </w:r>
    </w:p>
    <w:p w:rsidR="008F0FC9" w:rsidRPr="008F0FC9" w:rsidRDefault="008F0FC9" w:rsidP="00A16240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B77CCC" w:rsidRDefault="00B77CCC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B77CCC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B77CCC" w:rsidRPr="00B77CCC" w:rsidRDefault="00B77CCC" w:rsidP="00A16240">
      <w:pPr>
        <w:pStyle w:val="Prrafodelista"/>
        <w:rPr>
          <w:rFonts w:ascii="Bookman Old Style" w:hAnsi="Bookman Old Style"/>
          <w:i w:val="0"/>
          <w:sz w:val="20"/>
        </w:rPr>
      </w:pPr>
    </w:p>
    <w:p w:rsidR="00B77CCC" w:rsidRDefault="00B77CCC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B77CCC">
        <w:rPr>
          <w:rFonts w:ascii="Bookman Old Style" w:hAnsi="Bookman Old Style"/>
          <w:i w:val="0"/>
          <w:sz w:val="20"/>
        </w:rPr>
        <w:t>Conocer, aplicar y hacer cumplir los procesos, normas y políticas de trabajo del instituto, introduciendo mejoras en los mismos y mantener informado al personal  sobre los cambios en los procedimientos.</w:t>
      </w:r>
    </w:p>
    <w:p w:rsidR="00B77CCC" w:rsidRPr="00B77CCC" w:rsidRDefault="00B77CCC" w:rsidP="00A16240">
      <w:pPr>
        <w:pStyle w:val="Prrafodelista"/>
        <w:rPr>
          <w:rFonts w:ascii="Bookman Old Style" w:hAnsi="Bookman Old Style"/>
          <w:i w:val="0"/>
          <w:sz w:val="20"/>
        </w:rPr>
      </w:pPr>
    </w:p>
    <w:p w:rsidR="00B77CCC" w:rsidRDefault="00B77CCC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B77CCC">
        <w:rPr>
          <w:rFonts w:ascii="Bookman Old Style" w:hAnsi="Bookman Old Style"/>
          <w:i w:val="0"/>
          <w:sz w:val="20"/>
        </w:rPr>
        <w:t>Comunicar con efectividad vertical y horizontal los avances y resultados de los proyectos y acciones tomadas, ya sea formal o informalmente, con el objetivo de establecer vías de comunicación con los recursos bajo su cargo y mantener informado a su jefe inmediato.</w:t>
      </w:r>
    </w:p>
    <w:p w:rsidR="00B77CCC" w:rsidRPr="00B77CCC" w:rsidRDefault="00B77CCC" w:rsidP="00A16240">
      <w:pPr>
        <w:pStyle w:val="Prrafodelista"/>
        <w:rPr>
          <w:rFonts w:ascii="Bookman Old Style" w:hAnsi="Bookman Old Style"/>
          <w:i w:val="0"/>
          <w:sz w:val="20"/>
        </w:rPr>
      </w:pPr>
    </w:p>
    <w:p w:rsidR="00B77CCC" w:rsidRDefault="00B77CCC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B77CCC">
        <w:rPr>
          <w:rFonts w:ascii="Bookman Old Style" w:hAnsi="Bookman Old Style"/>
          <w:i w:val="0"/>
          <w:sz w:val="20"/>
        </w:rPr>
        <w:t>Apoyar en lo técnico u operativo, ante contingentes como ausencia de personal u otros, con el fin de no afectar el desarrollo constante de las actividades del área.</w:t>
      </w:r>
    </w:p>
    <w:p w:rsidR="008F0FC9" w:rsidRPr="008F0FC9" w:rsidRDefault="008F0FC9" w:rsidP="00A16240">
      <w:pPr>
        <w:pStyle w:val="Prrafodelista"/>
        <w:rPr>
          <w:rFonts w:ascii="Bookman Old Style" w:hAnsi="Bookman Old Style"/>
          <w:i w:val="0"/>
          <w:sz w:val="20"/>
        </w:rPr>
      </w:pPr>
    </w:p>
    <w:p w:rsidR="00B77CCC" w:rsidRDefault="00B77CCC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B77CCC">
        <w:rPr>
          <w:rFonts w:ascii="Bookman Old Style" w:hAnsi="Bookman Old Style"/>
          <w:i w:val="0"/>
          <w:sz w:val="20"/>
        </w:rPr>
        <w:t>Constatar y verificar los servicios prestados, garantizando la calidad a través del seguimiento del servicio.</w:t>
      </w:r>
    </w:p>
    <w:p w:rsidR="00B77CCC" w:rsidRDefault="00B77CCC" w:rsidP="00A16240">
      <w:pPr>
        <w:pStyle w:val="Prrafodelista"/>
        <w:suppressAutoHyphens/>
        <w:spacing w:after="200"/>
        <w:ind w:left="714"/>
        <w:contextualSpacing/>
        <w:jc w:val="both"/>
        <w:rPr>
          <w:rFonts w:ascii="Bookman Old Style" w:hAnsi="Bookman Old Style"/>
          <w:i w:val="0"/>
          <w:sz w:val="20"/>
        </w:rPr>
      </w:pPr>
    </w:p>
    <w:p w:rsidR="00B77CCC" w:rsidRDefault="00B77CCC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B77CCC">
        <w:rPr>
          <w:rFonts w:ascii="Bookman Old Style" w:hAnsi="Bookman Old Style"/>
          <w:i w:val="0"/>
          <w:sz w:val="20"/>
        </w:rPr>
        <w:t>Apoyar el adiestramiento del personal nuevo y velar porque se cumpla su plan de inducción.</w:t>
      </w:r>
    </w:p>
    <w:p w:rsidR="00B77CCC" w:rsidRPr="00B77CCC" w:rsidRDefault="00B77CCC" w:rsidP="00A16240">
      <w:pPr>
        <w:pStyle w:val="Prrafodelista"/>
        <w:rPr>
          <w:rFonts w:ascii="Bookman Old Style" w:hAnsi="Bookman Old Style"/>
          <w:i w:val="0"/>
          <w:sz w:val="20"/>
        </w:rPr>
      </w:pPr>
    </w:p>
    <w:p w:rsidR="00B77CCC" w:rsidRPr="00B77CCC" w:rsidRDefault="00B77CCC" w:rsidP="00A16240">
      <w:pPr>
        <w:pStyle w:val="Prrafodelista"/>
        <w:numPr>
          <w:ilvl w:val="0"/>
          <w:numId w:val="16"/>
        </w:numPr>
        <w:suppressAutoHyphens/>
        <w:spacing w:after="200"/>
        <w:ind w:left="714" w:hanging="357"/>
        <w:contextualSpacing/>
        <w:jc w:val="both"/>
        <w:rPr>
          <w:rFonts w:ascii="Bookman Old Style" w:hAnsi="Bookman Old Style"/>
          <w:i w:val="0"/>
          <w:sz w:val="20"/>
        </w:rPr>
      </w:pPr>
      <w:r w:rsidRPr="00B77CCC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EA43C6" w:rsidRPr="00B77CCC" w:rsidRDefault="00EA43C6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77CCC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77CCC">
        <w:rPr>
          <w:rFonts w:ascii="Bookman Old Style" w:hAnsi="Bookman Old Style" w:cs="Arial"/>
          <w:iCs/>
          <w:sz w:val="20"/>
        </w:rPr>
        <w:t>PUESTOS QUE SUPERVISA</w:t>
      </w:r>
    </w:p>
    <w:p w:rsidR="00432BBF" w:rsidRPr="00B77CCC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F7823" w:rsidRPr="00B77CCC" w:rsidRDefault="00ED7F40" w:rsidP="00A16240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77CCC"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8F7823" w:rsidRPr="00B77CCC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EA43C6" w:rsidRPr="00B77CCC" w:rsidRDefault="00EA43C6" w:rsidP="00A16240">
      <w:pPr>
        <w:pStyle w:val="Prrafodelista"/>
        <w:numPr>
          <w:ilvl w:val="0"/>
          <w:numId w:val="10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77CCC">
        <w:rPr>
          <w:rFonts w:ascii="Bookman Old Style" w:hAnsi="Bookman Old Style" w:cs="Arial"/>
          <w:i w:val="0"/>
          <w:iCs/>
          <w:spacing w:val="-3"/>
          <w:sz w:val="20"/>
        </w:rPr>
        <w:t>Técnico de Farmacia</w:t>
      </w:r>
      <w:r w:rsidR="00076B97" w:rsidRPr="00B77CC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76B97" w:rsidRPr="00B77CCC" w:rsidRDefault="00076B97" w:rsidP="00A16240">
      <w:pPr>
        <w:pStyle w:val="Prrafodelista"/>
        <w:numPr>
          <w:ilvl w:val="0"/>
          <w:numId w:val="10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77CCC">
        <w:rPr>
          <w:rFonts w:ascii="Bookman Old Style" w:hAnsi="Bookman Old Style" w:cs="Arial"/>
          <w:i w:val="0"/>
          <w:iCs/>
          <w:spacing w:val="-3"/>
          <w:sz w:val="20"/>
        </w:rPr>
        <w:t>Técnico Supervisor de Farmacia Hospitalaria.</w:t>
      </w:r>
    </w:p>
    <w:p w:rsidR="00EA43C6" w:rsidRPr="00B77CCC" w:rsidRDefault="00EA43C6" w:rsidP="00A16240">
      <w:pPr>
        <w:pStyle w:val="Prrafodelista"/>
        <w:numPr>
          <w:ilvl w:val="0"/>
          <w:numId w:val="10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77CCC">
        <w:rPr>
          <w:rFonts w:ascii="Bookman Old Style" w:hAnsi="Bookman Old Style" w:cs="Arial"/>
          <w:i w:val="0"/>
          <w:iCs/>
          <w:spacing w:val="-3"/>
          <w:sz w:val="20"/>
        </w:rPr>
        <w:t>Colaborador de Farmacia</w:t>
      </w:r>
      <w:r w:rsidR="00076B97" w:rsidRPr="00B77CC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43C6" w:rsidRPr="00B77CCC" w:rsidRDefault="00EA43C6" w:rsidP="00A16240">
      <w:pPr>
        <w:pStyle w:val="Prrafodelista"/>
        <w:numPr>
          <w:ilvl w:val="0"/>
          <w:numId w:val="10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77CCC">
        <w:rPr>
          <w:rFonts w:ascii="Bookman Old Style" w:hAnsi="Bookman Old Style" w:cs="Arial"/>
          <w:i w:val="0"/>
          <w:iCs/>
          <w:spacing w:val="-3"/>
          <w:sz w:val="20"/>
        </w:rPr>
        <w:t>Digitador</w:t>
      </w:r>
      <w:r w:rsidR="00076B97" w:rsidRPr="00B77CC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43C6" w:rsidRPr="00B77CCC" w:rsidRDefault="00EA43C6" w:rsidP="00A16240">
      <w:pPr>
        <w:pStyle w:val="Prrafodelista"/>
        <w:numPr>
          <w:ilvl w:val="0"/>
          <w:numId w:val="10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77CCC">
        <w:rPr>
          <w:rFonts w:ascii="Bookman Old Style" w:hAnsi="Bookman Old Style" w:cs="Arial"/>
          <w:i w:val="0"/>
          <w:iCs/>
          <w:spacing w:val="-3"/>
          <w:sz w:val="20"/>
        </w:rPr>
        <w:t>Verificador de Recetas</w:t>
      </w:r>
      <w:r w:rsidR="00076B97" w:rsidRPr="00B77CC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43C6" w:rsidRPr="00B77CCC" w:rsidRDefault="00EA43C6" w:rsidP="00A16240">
      <w:pPr>
        <w:pStyle w:val="Prrafodelista"/>
        <w:numPr>
          <w:ilvl w:val="0"/>
          <w:numId w:val="10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77CCC"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076B97" w:rsidRPr="00B77CC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43C6" w:rsidRPr="00B77CCC" w:rsidRDefault="00076B97" w:rsidP="00A16240">
      <w:pPr>
        <w:pStyle w:val="Prrafodelista"/>
        <w:numPr>
          <w:ilvl w:val="0"/>
          <w:numId w:val="10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77CCC">
        <w:rPr>
          <w:rFonts w:ascii="Bookman Old Style" w:hAnsi="Bookman Old Style" w:cs="Arial"/>
          <w:i w:val="0"/>
          <w:iCs/>
          <w:spacing w:val="-3"/>
          <w:sz w:val="20"/>
        </w:rPr>
        <w:t>Encargado de Bodega.</w:t>
      </w:r>
    </w:p>
    <w:p w:rsidR="00B77CCC" w:rsidRPr="00B77CCC" w:rsidRDefault="00B77CCC" w:rsidP="00B77CCC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F7823" w:rsidRDefault="008F7823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16240" w:rsidRPr="00B77CCC" w:rsidRDefault="00A16240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B77CCC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77CCC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Default="00432BBF" w:rsidP="000E31F4">
      <w:pPr>
        <w:suppressAutoHyphens/>
        <w:rPr>
          <w:i w:val="0"/>
          <w:sz w:val="20"/>
        </w:rPr>
      </w:pPr>
    </w:p>
    <w:p w:rsidR="00A16240" w:rsidRPr="00A16240" w:rsidRDefault="00A16240" w:rsidP="000E31F4">
      <w:pPr>
        <w:suppressAutoHyphens/>
        <w:rPr>
          <w:i w:val="0"/>
          <w:sz w:val="20"/>
        </w:rPr>
      </w:pPr>
    </w:p>
    <w:p w:rsidR="00432BBF" w:rsidRPr="00B77CCC" w:rsidRDefault="00432BBF" w:rsidP="00A16240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B77CCC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B77CC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77CCC" w:rsidRPr="00B77CCC" w:rsidRDefault="00B77CCC" w:rsidP="00A1624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Coordinación y control eficiente de las actividades técnicas y administrativas del área de Farmacia.</w:t>
      </w:r>
    </w:p>
    <w:p w:rsidR="00B77CCC" w:rsidRPr="00B77CCC" w:rsidRDefault="00B77CCC" w:rsidP="00A1624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Planificación y aprovisionamiento efectivo de fármacos.</w:t>
      </w:r>
    </w:p>
    <w:p w:rsidR="00B77CCC" w:rsidRPr="00B77CCC" w:rsidRDefault="00B77CCC" w:rsidP="00A1624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Gestión oportuna de transferencias de medicamentos.</w:t>
      </w:r>
    </w:p>
    <w:p w:rsidR="00B77CCC" w:rsidRPr="00B77CCC" w:rsidRDefault="00B77CCC" w:rsidP="00A1624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 xml:space="preserve">Supervisión efectiva de la dispensación de medicamentos. </w:t>
      </w:r>
    </w:p>
    <w:p w:rsidR="00B77CCC" w:rsidRPr="00B77CCC" w:rsidRDefault="00B77CCC" w:rsidP="00A1624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Efectividad en el manejo y control de inventarios de medicamentos.</w:t>
      </w:r>
    </w:p>
    <w:p w:rsidR="001A585E" w:rsidRPr="00B77CCC" w:rsidRDefault="00B77CCC" w:rsidP="00A1624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B77CCC" w:rsidRPr="00B77CCC" w:rsidRDefault="00B77CCC" w:rsidP="00A16240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77CCC" w:rsidRDefault="00432BBF" w:rsidP="00A16240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B77CCC">
        <w:rPr>
          <w:rFonts w:ascii="Bookman Old Style" w:hAnsi="Bookman Old Style" w:cs="Arial"/>
          <w:i w:val="0"/>
          <w:iCs/>
          <w:sz w:val="20"/>
        </w:rPr>
        <w:t>:</w:t>
      </w:r>
    </w:p>
    <w:p w:rsidR="00E42F98" w:rsidRPr="00B77CCC" w:rsidRDefault="00E42F98" w:rsidP="00A1624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E42F98" w:rsidRPr="00B77CCC" w:rsidRDefault="00E42F98" w:rsidP="00A1624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 xml:space="preserve">Ley y Reglamentos del ISSS. </w:t>
      </w:r>
    </w:p>
    <w:p w:rsidR="00E42F98" w:rsidRPr="00B77CCC" w:rsidRDefault="00E42F98" w:rsidP="00A1624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076B97" w:rsidRPr="00B77CCC" w:rsidRDefault="005A08ED" w:rsidP="00A1624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076B97" w:rsidRPr="00B77CCC">
        <w:rPr>
          <w:rFonts w:ascii="Bookman Old Style" w:hAnsi="Bookman Old Style" w:cs="Arial"/>
          <w:i w:val="0"/>
          <w:iCs/>
          <w:sz w:val="20"/>
        </w:rPr>
        <w:t>.</w:t>
      </w:r>
      <w:r w:rsidRPr="00B77CC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A08ED" w:rsidRPr="00B77CCC" w:rsidRDefault="005A08ED" w:rsidP="00A1624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B77CCC" w:rsidRPr="00B77CCC" w:rsidRDefault="00B77CCC" w:rsidP="00A1624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Protocolos y/o guías de manejo aplicables al puesto.</w:t>
      </w:r>
    </w:p>
    <w:p w:rsidR="005A08ED" w:rsidRDefault="005A08ED" w:rsidP="005A08ED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A16240" w:rsidRPr="00B77CCC" w:rsidRDefault="00A16240" w:rsidP="005A08ED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B77CCC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77CCC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B77CCC" w:rsidRDefault="00432BBF" w:rsidP="000E31F4">
      <w:pPr>
        <w:suppressAutoHyphens/>
        <w:jc w:val="both"/>
        <w:rPr>
          <w:rFonts w:ascii="Tahoma" w:hAnsi="Tahoma" w:cs="Tahoma"/>
          <w:color w:val="000000"/>
          <w:sz w:val="20"/>
          <w:lang w:val="es-ES"/>
        </w:rPr>
      </w:pPr>
    </w:p>
    <w:p w:rsidR="00432BBF" w:rsidRPr="00B77CCC" w:rsidRDefault="00432BBF" w:rsidP="00A1624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D7F40" w:rsidRPr="00B77CC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B77CCC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5A08ED" w:rsidRPr="00B77CCC">
        <w:rPr>
          <w:rFonts w:ascii="Bookman Old Style" w:hAnsi="Bookman Old Style" w:cs="Arial"/>
          <w:i w:val="0"/>
          <w:iCs/>
          <w:sz w:val="20"/>
        </w:rPr>
        <w:t xml:space="preserve">Ninguna. </w:t>
      </w:r>
    </w:p>
    <w:p w:rsidR="005A08ED" w:rsidRPr="00B77CCC" w:rsidRDefault="00432BBF" w:rsidP="00A1624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B77CC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A08ED" w:rsidRPr="00B77CCC">
        <w:rPr>
          <w:rFonts w:ascii="Bookman Old Style" w:hAnsi="Bookman Old Style" w:cs="Arial"/>
          <w:i w:val="0"/>
          <w:iCs/>
          <w:sz w:val="20"/>
        </w:rPr>
        <w:t xml:space="preserve">Ninguna. </w:t>
      </w:r>
    </w:p>
    <w:p w:rsidR="007A44C8" w:rsidRPr="00B77CCC" w:rsidRDefault="007A44C8" w:rsidP="00A1624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7A44C8" w:rsidRPr="00B77CCC" w:rsidRDefault="007A44C8" w:rsidP="00A1624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ED7F40" w:rsidRPr="00B77CCC" w:rsidRDefault="00633BBE" w:rsidP="00A1624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Otros: Medicamentos y/o insumos médicos.</w:t>
      </w:r>
    </w:p>
    <w:p w:rsidR="00F0096D" w:rsidRDefault="00F0096D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16240" w:rsidRPr="00B77CCC" w:rsidRDefault="00A16240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B77CCC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77CCC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B77CCC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Pr="00B77CCC" w:rsidRDefault="00C404F4" w:rsidP="00C03853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D59A7" w:rsidRPr="00B77CC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800DFF" w:rsidRPr="00B77CC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B77CCC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B77CCC" w:rsidRDefault="00C404F4" w:rsidP="0038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1F174C" w:rsidRPr="00B77CCC">
        <w:rPr>
          <w:rFonts w:ascii="Bookman Old Style" w:hAnsi="Bookman Old Style" w:cs="Arial"/>
          <w:i w:val="0"/>
          <w:iCs/>
          <w:sz w:val="20"/>
        </w:rPr>
        <w:t>Química y Farmacia</w:t>
      </w:r>
      <w:r w:rsidR="00800DFF" w:rsidRPr="00B77CCC">
        <w:rPr>
          <w:rFonts w:ascii="Bookman Old Style" w:hAnsi="Bookman Old Style" w:cs="Arial"/>
          <w:i w:val="0"/>
          <w:iCs/>
          <w:sz w:val="20"/>
        </w:rPr>
        <w:t>.</w:t>
      </w:r>
    </w:p>
    <w:p w:rsidR="00DD59A7" w:rsidRPr="00B77CCC" w:rsidRDefault="00DD59A7" w:rsidP="00EA6E08">
      <w:pPr>
        <w:tabs>
          <w:tab w:val="left" w:pos="5670"/>
        </w:tabs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2460" w:rsidRPr="00B77CCC" w:rsidRDefault="00432BBF" w:rsidP="00C03853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B77CCC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B77CCC">
        <w:rPr>
          <w:rFonts w:ascii="Bookman Old Style" w:hAnsi="Bookman Old Style" w:cs="Arial"/>
          <w:i w:val="0"/>
          <w:iCs/>
          <w:sz w:val="20"/>
        </w:rPr>
        <w:t>:</w:t>
      </w:r>
      <w:r w:rsidR="00F30614" w:rsidRPr="00B77CC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82460" w:rsidRPr="00B77CCC" w:rsidRDefault="00382460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2460" w:rsidRPr="00B77CCC" w:rsidRDefault="00C404F4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Indispensable: Ninguno</w:t>
      </w:r>
      <w:r w:rsidR="000E6196" w:rsidRPr="00B77CCC">
        <w:rPr>
          <w:rFonts w:ascii="Bookman Old Style" w:hAnsi="Bookman Old Style" w:cs="Arial"/>
          <w:i w:val="0"/>
          <w:iCs/>
          <w:sz w:val="20"/>
        </w:rPr>
        <w:t>.</w:t>
      </w:r>
    </w:p>
    <w:p w:rsidR="00A30F60" w:rsidRPr="00B77CCC" w:rsidRDefault="00A30F60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D59A7" w:rsidRPr="00B77CCC" w:rsidRDefault="00C404F4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EA6E08" w:rsidRPr="00B77CCC">
        <w:rPr>
          <w:rFonts w:ascii="Bookman Old Style" w:hAnsi="Bookman Old Style" w:cs="Arial"/>
          <w:i w:val="0"/>
          <w:iCs/>
          <w:sz w:val="20"/>
        </w:rPr>
        <w:t>Ninguno.</w:t>
      </w:r>
    </w:p>
    <w:p w:rsidR="00DD59A7" w:rsidRDefault="00DD59A7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F05A0" w:rsidRPr="00B77CCC" w:rsidRDefault="00432BBF" w:rsidP="00C03853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B77CC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F174C" w:rsidRPr="00B77CCC">
        <w:rPr>
          <w:rFonts w:ascii="Bookman Old Style" w:hAnsi="Bookman Old Style" w:cs="Arial"/>
          <w:i w:val="0"/>
          <w:iCs/>
          <w:sz w:val="20"/>
        </w:rPr>
        <w:t>Carn</w:t>
      </w:r>
      <w:r w:rsidR="00E42F98">
        <w:rPr>
          <w:rFonts w:ascii="Bookman Old Style" w:hAnsi="Bookman Old Style" w:cs="Arial"/>
          <w:i w:val="0"/>
          <w:iCs/>
          <w:sz w:val="20"/>
        </w:rPr>
        <w:t>et</w:t>
      </w:r>
      <w:r w:rsidR="00F50A59" w:rsidRPr="00B77CC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F174C" w:rsidRPr="00B77CCC">
        <w:rPr>
          <w:rFonts w:ascii="Bookman Old Style" w:hAnsi="Bookman Old Style" w:cs="Arial"/>
          <w:i w:val="0"/>
          <w:iCs/>
          <w:sz w:val="20"/>
        </w:rPr>
        <w:t>de la Junta de Vigilancia</w:t>
      </w:r>
      <w:r w:rsidR="00F50A59" w:rsidRPr="00B77CCC">
        <w:rPr>
          <w:rFonts w:ascii="Bookman Old Style" w:hAnsi="Bookman Old Style" w:cs="Arial"/>
          <w:i w:val="0"/>
          <w:iCs/>
          <w:sz w:val="20"/>
        </w:rPr>
        <w:t>.</w:t>
      </w:r>
    </w:p>
    <w:p w:rsidR="00C03853" w:rsidRPr="00B77CCC" w:rsidRDefault="00C03853" w:rsidP="00C038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71164" w:rsidRPr="00B77CCC" w:rsidRDefault="00432BBF" w:rsidP="008B2562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8B2562" w:rsidRPr="00B77CCC">
        <w:rPr>
          <w:rFonts w:ascii="Bookman Old Style" w:hAnsi="Bookman Old Style" w:cs="Arial"/>
          <w:i w:val="0"/>
          <w:iCs/>
          <w:sz w:val="20"/>
        </w:rPr>
        <w:t>Dos años</w:t>
      </w:r>
      <w:r w:rsidR="008F0FC9">
        <w:rPr>
          <w:rFonts w:ascii="Bookman Old Style" w:hAnsi="Bookman Old Style" w:cs="Arial"/>
          <w:i w:val="0"/>
          <w:iCs/>
          <w:sz w:val="20"/>
        </w:rPr>
        <w:t>,</w:t>
      </w:r>
      <w:r w:rsidR="008B2562" w:rsidRPr="00B77CCC">
        <w:rPr>
          <w:rFonts w:ascii="Bookman Old Style" w:hAnsi="Bookman Old Style" w:cs="Arial"/>
          <w:i w:val="0"/>
          <w:iCs/>
          <w:sz w:val="20"/>
        </w:rPr>
        <w:t xml:space="preserve"> en el ejercicio de su profesión</w:t>
      </w:r>
      <w:r w:rsidR="00901BC0" w:rsidRPr="00B77CCC">
        <w:rPr>
          <w:rFonts w:ascii="Bookman Old Style" w:hAnsi="Bookman Old Style" w:cs="Arial"/>
          <w:i w:val="0"/>
          <w:iCs/>
          <w:sz w:val="20"/>
        </w:rPr>
        <w:t>.</w:t>
      </w:r>
    </w:p>
    <w:p w:rsidR="00C03853" w:rsidRDefault="00C03853" w:rsidP="00C038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16240" w:rsidRDefault="00A16240" w:rsidP="00C038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16240" w:rsidRDefault="00A16240" w:rsidP="00C038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16240" w:rsidRDefault="00A16240" w:rsidP="00C038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16240" w:rsidRDefault="00A16240" w:rsidP="00C038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16240" w:rsidRPr="00B77CCC" w:rsidRDefault="00A16240" w:rsidP="00C038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Pr="00B77CCC" w:rsidRDefault="000F7761" w:rsidP="00C03853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Competencias:</w:t>
      </w:r>
      <w:r w:rsidR="000E6196" w:rsidRPr="00B77CC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87E0B" w:rsidRPr="00B77CCC" w:rsidRDefault="00887E0B" w:rsidP="006614AD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8F0FC9">
        <w:rPr>
          <w:rFonts w:ascii="Bookman Old Style" w:hAnsi="Bookman Old Style" w:cs="Arial"/>
          <w:i w:val="0"/>
          <w:iCs/>
          <w:sz w:val="20"/>
        </w:rPr>
        <w:t>.</w:t>
      </w:r>
    </w:p>
    <w:p w:rsidR="00887E0B" w:rsidRPr="00B77CCC" w:rsidRDefault="00887E0B" w:rsidP="006614AD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Integridad</w:t>
      </w:r>
      <w:r w:rsidR="008F0FC9">
        <w:rPr>
          <w:rFonts w:ascii="Bookman Old Style" w:hAnsi="Bookman Old Style" w:cs="Arial"/>
          <w:i w:val="0"/>
          <w:iCs/>
          <w:sz w:val="20"/>
        </w:rPr>
        <w:t>.</w:t>
      </w:r>
    </w:p>
    <w:p w:rsidR="00887E0B" w:rsidRPr="00B77CCC" w:rsidRDefault="00887E0B" w:rsidP="006614AD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Responsabilidad</w:t>
      </w:r>
      <w:r w:rsidR="008F0FC9">
        <w:rPr>
          <w:rFonts w:ascii="Bookman Old Style" w:hAnsi="Bookman Old Style" w:cs="Arial"/>
          <w:i w:val="0"/>
          <w:iCs/>
          <w:sz w:val="20"/>
        </w:rPr>
        <w:t>.</w:t>
      </w:r>
    </w:p>
    <w:p w:rsidR="00887E0B" w:rsidRPr="00B77CCC" w:rsidRDefault="00887E0B" w:rsidP="006614AD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Guía y Supervisión</w:t>
      </w:r>
      <w:r w:rsidR="008F0FC9">
        <w:rPr>
          <w:rFonts w:ascii="Bookman Old Style" w:hAnsi="Bookman Old Style" w:cs="Arial"/>
          <w:i w:val="0"/>
          <w:iCs/>
          <w:sz w:val="20"/>
        </w:rPr>
        <w:t>.</w:t>
      </w:r>
    </w:p>
    <w:p w:rsidR="00887E0B" w:rsidRPr="00B77CCC" w:rsidRDefault="00887E0B" w:rsidP="006614AD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Capacidad de Decisión</w:t>
      </w:r>
      <w:r w:rsidR="008F0FC9">
        <w:rPr>
          <w:rFonts w:ascii="Bookman Old Style" w:hAnsi="Bookman Old Style" w:cs="Arial"/>
          <w:i w:val="0"/>
          <w:iCs/>
          <w:sz w:val="20"/>
        </w:rPr>
        <w:t>.</w:t>
      </w:r>
    </w:p>
    <w:p w:rsidR="00887E0B" w:rsidRPr="00B77CCC" w:rsidRDefault="00887E0B" w:rsidP="006614AD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8F0FC9">
        <w:rPr>
          <w:rFonts w:ascii="Bookman Old Style" w:hAnsi="Bookman Old Style" w:cs="Arial"/>
          <w:i w:val="0"/>
          <w:iCs/>
          <w:sz w:val="20"/>
        </w:rPr>
        <w:t>.</w:t>
      </w:r>
    </w:p>
    <w:p w:rsidR="00887E0B" w:rsidRPr="00B77CCC" w:rsidRDefault="00887E0B" w:rsidP="006614AD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8F0FC9">
        <w:rPr>
          <w:rFonts w:ascii="Bookman Old Style" w:hAnsi="Bookman Old Style" w:cs="Arial"/>
          <w:i w:val="0"/>
          <w:iCs/>
          <w:sz w:val="20"/>
        </w:rPr>
        <w:t>.</w:t>
      </w:r>
    </w:p>
    <w:p w:rsidR="00887E0B" w:rsidRPr="00B77CCC" w:rsidRDefault="00887E0B" w:rsidP="006614AD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Manejo de Personal</w:t>
      </w:r>
      <w:r w:rsidR="008F0FC9">
        <w:rPr>
          <w:rFonts w:ascii="Bookman Old Style" w:hAnsi="Bookman Old Style" w:cs="Arial"/>
          <w:i w:val="0"/>
          <w:iCs/>
          <w:sz w:val="20"/>
        </w:rPr>
        <w:t>.</w:t>
      </w:r>
    </w:p>
    <w:p w:rsidR="00887E0B" w:rsidRPr="00B77CCC" w:rsidRDefault="00887E0B" w:rsidP="006614AD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Autocontrol</w:t>
      </w:r>
      <w:r w:rsidR="008F0FC9">
        <w:rPr>
          <w:rFonts w:ascii="Bookman Old Style" w:hAnsi="Bookman Old Style" w:cs="Arial"/>
          <w:i w:val="0"/>
          <w:iCs/>
          <w:sz w:val="20"/>
        </w:rPr>
        <w:t>.</w:t>
      </w:r>
    </w:p>
    <w:p w:rsidR="00887E0B" w:rsidRPr="00B77CCC" w:rsidRDefault="00887E0B" w:rsidP="006614AD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8F0FC9">
        <w:rPr>
          <w:rFonts w:ascii="Bookman Old Style" w:hAnsi="Bookman Old Style" w:cs="Arial"/>
          <w:i w:val="0"/>
          <w:iCs/>
          <w:sz w:val="20"/>
        </w:rPr>
        <w:t>.</w:t>
      </w:r>
    </w:p>
    <w:p w:rsidR="0004585A" w:rsidRPr="00B77CCC" w:rsidRDefault="00887E0B" w:rsidP="006614AD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77CCC">
        <w:rPr>
          <w:rFonts w:ascii="Bookman Old Style" w:hAnsi="Bookman Old Style" w:cs="Arial"/>
          <w:i w:val="0"/>
          <w:iCs/>
          <w:sz w:val="20"/>
        </w:rPr>
        <w:t>Delegación</w:t>
      </w:r>
      <w:r w:rsidR="008F0FC9">
        <w:rPr>
          <w:rFonts w:ascii="Bookman Old Style" w:hAnsi="Bookman Old Style" w:cs="Arial"/>
          <w:i w:val="0"/>
          <w:iCs/>
          <w:sz w:val="20"/>
        </w:rPr>
        <w:t>.</w:t>
      </w:r>
    </w:p>
    <w:p w:rsidR="0004585A" w:rsidRDefault="0004585A" w:rsidP="00E42F98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E42F98" w:rsidRPr="00B77CCC" w:rsidRDefault="00E42F98" w:rsidP="00E42F98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432BBF" w:rsidRPr="00B77CCC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77CCC">
        <w:rPr>
          <w:rFonts w:ascii="Bookman Old Style" w:hAnsi="Bookman Old Style" w:cs="Arial"/>
          <w:iCs/>
          <w:sz w:val="20"/>
        </w:rPr>
        <w:t>OTROS ASPECTOS</w:t>
      </w:r>
    </w:p>
    <w:p w:rsidR="00432BBF" w:rsidRPr="00B77CCC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CD5EBB" w:rsidRPr="00343A9D" w:rsidRDefault="006614AD" w:rsidP="006614AD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Este puesto aplica en los siguientes lugares: </w:t>
      </w:r>
      <w:r w:rsidR="00A16240" w:rsidRPr="00B77CCC">
        <w:rPr>
          <w:rFonts w:ascii="Bookman Old Style" w:hAnsi="Bookman Old Style" w:cs="Arial"/>
          <w:i w:val="0"/>
          <w:iCs/>
          <w:sz w:val="20"/>
        </w:rPr>
        <w:t>Unidad</w:t>
      </w:r>
      <w:r w:rsidR="00A16240">
        <w:rPr>
          <w:rFonts w:ascii="Bookman Old Style" w:hAnsi="Bookman Old Style" w:cs="Arial"/>
          <w:i w:val="0"/>
          <w:iCs/>
          <w:sz w:val="20"/>
        </w:rPr>
        <w:t>es Médicas</w:t>
      </w:r>
      <w:r w:rsidR="00A16240" w:rsidRPr="00B77CCC">
        <w:rPr>
          <w:rFonts w:ascii="Bookman Old Style" w:hAnsi="Bookman Old Style" w:cs="Arial"/>
          <w:i w:val="0"/>
          <w:iCs/>
          <w:sz w:val="20"/>
        </w:rPr>
        <w:t xml:space="preserve"> Apopa, Usulután, Santa Te</w:t>
      </w:r>
      <w:r w:rsidR="00A16240">
        <w:rPr>
          <w:rFonts w:ascii="Bookman Old Style" w:hAnsi="Bookman Old Style" w:cs="Arial"/>
          <w:i w:val="0"/>
          <w:iCs/>
          <w:sz w:val="20"/>
        </w:rPr>
        <w:t>cla, Santa Ana, Metropolitanas y Consultorio de Especialidades,</w:t>
      </w:r>
      <w:r w:rsidR="00A16240" w:rsidRPr="00B77CCC">
        <w:rPr>
          <w:rFonts w:ascii="Bookman Old Style" w:hAnsi="Bookman Old Style" w:cs="Arial"/>
          <w:i w:val="0"/>
          <w:iCs/>
          <w:sz w:val="20"/>
        </w:rPr>
        <w:t xml:space="preserve"> Hospitales</w:t>
      </w:r>
      <w:r w:rsidR="00A16240">
        <w:rPr>
          <w:rFonts w:ascii="Bookman Old Style" w:hAnsi="Bookman Old Style" w:cs="Arial"/>
          <w:i w:val="0"/>
          <w:iCs/>
          <w:sz w:val="20"/>
        </w:rPr>
        <w:t xml:space="preserve"> Regionales, Amatepec</w:t>
      </w:r>
      <w:r w:rsidR="00A16240" w:rsidRPr="00B77CCC">
        <w:rPr>
          <w:rFonts w:ascii="Bookman Old Style" w:hAnsi="Bookman Old Style" w:cs="Arial"/>
          <w:i w:val="0"/>
          <w:iCs/>
          <w:sz w:val="20"/>
        </w:rPr>
        <w:t>,</w:t>
      </w:r>
      <w:r w:rsidR="00A16240">
        <w:rPr>
          <w:rFonts w:ascii="Bookman Old Style" w:hAnsi="Bookman Old Style" w:cs="Arial"/>
          <w:i w:val="0"/>
          <w:iCs/>
          <w:sz w:val="20"/>
        </w:rPr>
        <w:t xml:space="preserve"> General, </w:t>
      </w:r>
      <w:r>
        <w:rPr>
          <w:rFonts w:ascii="Bookman Old Style" w:hAnsi="Bookman Old Style" w:cs="Arial"/>
          <w:i w:val="0"/>
          <w:iCs/>
          <w:sz w:val="20"/>
        </w:rPr>
        <w:t xml:space="preserve">Materno Infantil </w:t>
      </w:r>
      <w:r w:rsidR="00A16240">
        <w:rPr>
          <w:rFonts w:ascii="Bookman Old Style" w:hAnsi="Bookman Old Style" w:cs="Arial"/>
          <w:i w:val="0"/>
          <w:iCs/>
          <w:sz w:val="20"/>
        </w:rPr>
        <w:t xml:space="preserve">1° de Mayo, Médico Quirúrgico y Oncológico, Policlínico </w:t>
      </w:r>
      <w:proofErr w:type="spellStart"/>
      <w:r w:rsidR="00A16240">
        <w:rPr>
          <w:rFonts w:ascii="Bookman Old Style" w:hAnsi="Bookman Old Style" w:cs="Arial"/>
          <w:i w:val="0"/>
          <w:iCs/>
          <w:sz w:val="20"/>
        </w:rPr>
        <w:t>Zacamil</w:t>
      </w:r>
      <w:proofErr w:type="spellEnd"/>
      <w:r>
        <w:rPr>
          <w:rFonts w:ascii="Bookman Old Style" w:hAnsi="Bookman Old Style" w:cs="Arial"/>
          <w:i w:val="0"/>
          <w:iCs/>
          <w:sz w:val="20"/>
        </w:rPr>
        <w:t xml:space="preserve">, Arce, Roma y </w:t>
      </w:r>
      <w:r w:rsidR="00A16240" w:rsidRPr="00B77CCC">
        <w:rPr>
          <w:rFonts w:ascii="Bookman Old Style" w:hAnsi="Bookman Old Style" w:cs="Arial"/>
          <w:i w:val="0"/>
          <w:iCs/>
          <w:sz w:val="20"/>
        </w:rPr>
        <w:t>Farmacias Generales</w:t>
      </w:r>
      <w:r w:rsidR="00A16240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sectPr w:rsidR="00CD5EBB" w:rsidRPr="00343A9D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7CE" w:rsidRDefault="000C37CE">
      <w:pPr>
        <w:spacing w:line="20" w:lineRule="exact"/>
      </w:pPr>
    </w:p>
  </w:endnote>
  <w:endnote w:type="continuationSeparator" w:id="0">
    <w:p w:rsidR="000C37CE" w:rsidRDefault="000C37CE"/>
  </w:endnote>
  <w:endnote w:type="continuationNotice" w:id="1">
    <w:p w:rsidR="000C37CE" w:rsidRDefault="000C37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FF4FC630t00">
    <w:altName w:val="MS Mincho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7CE" w:rsidRDefault="000C37C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C37CE" w:rsidRDefault="000C37C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7CE" w:rsidRDefault="000C37CE" w:rsidP="00635572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E3476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C37C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0C37CE" w:rsidRDefault="000C37CE" w:rsidP="003D1448">
          <w:pPr>
            <w:rPr>
              <w:rFonts w:ascii="Bookman Old Style" w:hAnsi="Bookman Old Style"/>
              <w:i w:val="0"/>
              <w:sz w:val="4"/>
              <w:szCs w:val="16"/>
              <w:lang w:val="es-SV" w:eastAsia="en-US"/>
            </w:rPr>
          </w:pPr>
        </w:p>
        <w:p w:rsidR="000C37CE" w:rsidRPr="003D1448" w:rsidRDefault="000C37CE" w:rsidP="003D1448">
          <w:pPr>
            <w:rPr>
              <w:rFonts w:ascii="Bookman Old Style" w:hAnsi="Bookman Old Style"/>
              <w:i w:val="0"/>
              <w:sz w:val="4"/>
              <w:szCs w:val="16"/>
              <w:lang w:val="es-SV" w:eastAsia="en-US"/>
            </w:rPr>
          </w:pPr>
        </w:p>
        <w:p w:rsidR="000C37CE" w:rsidRPr="00B425FF" w:rsidRDefault="00A16240" w:rsidP="00A16240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Septiembre </w:t>
          </w:r>
          <w:r w:rsidR="00787572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8</w:t>
          </w:r>
        </w:p>
      </w:tc>
    </w:tr>
  </w:tbl>
  <w:p w:rsidR="000C37CE" w:rsidRPr="00B425FF" w:rsidRDefault="000C37C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C37CE">
      <w:tc>
        <w:tcPr>
          <w:tcW w:w="5950" w:type="dxa"/>
        </w:tcPr>
        <w:p w:rsidR="000C37CE" w:rsidRDefault="000C37C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C37CE" w:rsidRDefault="000C37C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C37CE" w:rsidRDefault="000C37C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C37CE" w:rsidRDefault="000C37C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C37CE" w:rsidRDefault="000C37C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C37CE" w:rsidRDefault="000C37C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C37CE" w:rsidRDefault="000C37C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7CE" w:rsidRDefault="000C37CE">
      <w:r>
        <w:separator/>
      </w:r>
    </w:p>
  </w:footnote>
  <w:footnote w:type="continuationSeparator" w:id="0">
    <w:p w:rsidR="000C37CE" w:rsidRDefault="000C3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7CE" w:rsidRDefault="000C37C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C37C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C37CE" w:rsidRDefault="000C37C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C37CE" w:rsidRPr="00B47612" w:rsidRDefault="000C37C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50425E1" wp14:editId="5B2DE4C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C37CE" w:rsidRPr="00B47612" w:rsidRDefault="00A1624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0C37C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0C37CE" w:rsidRPr="00B47612" w:rsidRDefault="000C37C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C37CE" w:rsidRDefault="000C37C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C37CE" w:rsidRPr="00B47612" w:rsidRDefault="000C37C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C37CE" w:rsidRPr="00B47612" w:rsidRDefault="000C37C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C37CE" w:rsidRDefault="000C37C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7CE" w:rsidRDefault="000C37C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4CA92897" wp14:editId="1086F8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C37CE" w:rsidRDefault="000C37C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06A948" wp14:editId="0B98E4F5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37CE" w:rsidRDefault="000C37CE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0C37CE" w:rsidRDefault="000C37CE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0C37CE" w:rsidRDefault="000C37C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C37CE" w:rsidRDefault="000C37C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C37CE" w:rsidRDefault="000C37C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3944E85" wp14:editId="6B94EAAD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0C37CE" w:rsidRDefault="000C37C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0000009"/>
    <w:multiLevelType w:val="singleLevel"/>
    <w:tmpl w:val="00000009"/>
    <w:name w:val="WW8Num9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241A62"/>
    <w:multiLevelType w:val="hybridMultilevel"/>
    <w:tmpl w:val="A5E2473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E716F"/>
    <w:multiLevelType w:val="hybridMultilevel"/>
    <w:tmpl w:val="4454C47C"/>
    <w:lvl w:ilvl="0" w:tplc="DE98EECA">
      <w:numFmt w:val="bullet"/>
      <w:lvlText w:val="·"/>
      <w:lvlJc w:val="left"/>
      <w:pPr>
        <w:ind w:left="990" w:hanging="630"/>
      </w:pPr>
      <w:rPr>
        <w:rFonts w:ascii="Bookman Old Style" w:eastAsia="Times New Roman" w:hAnsi="Bookman Old Style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>
    <w:nsid w:val="23C73A5C"/>
    <w:multiLevelType w:val="hybridMultilevel"/>
    <w:tmpl w:val="4CB2DBE6"/>
    <w:lvl w:ilvl="0" w:tplc="440A0001">
      <w:start w:val="1"/>
      <w:numFmt w:val="bullet"/>
      <w:lvlText w:val=""/>
      <w:lvlJc w:val="left"/>
      <w:pPr>
        <w:ind w:left="1575" w:hanging="495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D88642D"/>
    <w:multiLevelType w:val="hybridMultilevel"/>
    <w:tmpl w:val="D5FA6768"/>
    <w:lvl w:ilvl="0" w:tplc="DE98EECA">
      <w:numFmt w:val="bullet"/>
      <w:lvlText w:val="·"/>
      <w:lvlJc w:val="left"/>
      <w:pPr>
        <w:ind w:left="990" w:hanging="630"/>
      </w:pPr>
      <w:rPr>
        <w:rFonts w:ascii="Bookman Old Style" w:eastAsia="Times New Roman" w:hAnsi="Bookman Old Style" w:cs="Aria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8DB4A91"/>
    <w:multiLevelType w:val="hybridMultilevel"/>
    <w:tmpl w:val="C6320AD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5475D03"/>
    <w:multiLevelType w:val="hybridMultilevel"/>
    <w:tmpl w:val="2E74A41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887980"/>
    <w:multiLevelType w:val="hybridMultilevel"/>
    <w:tmpl w:val="0FE8BAA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7C21BA"/>
    <w:multiLevelType w:val="hybridMultilevel"/>
    <w:tmpl w:val="399465AC"/>
    <w:lvl w:ilvl="0" w:tplc="DE98EECA">
      <w:numFmt w:val="bullet"/>
      <w:lvlText w:val="·"/>
      <w:lvlJc w:val="left"/>
      <w:pPr>
        <w:ind w:left="990" w:hanging="630"/>
      </w:pPr>
      <w:rPr>
        <w:rFonts w:ascii="Bookman Old Style" w:eastAsia="Times New Roman" w:hAnsi="Bookman Old Style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11"/>
  </w:num>
  <w:num w:numId="4">
    <w:abstractNumId w:val="5"/>
  </w:num>
  <w:num w:numId="5">
    <w:abstractNumId w:val="21"/>
  </w:num>
  <w:num w:numId="6">
    <w:abstractNumId w:val="12"/>
  </w:num>
  <w:num w:numId="7">
    <w:abstractNumId w:val="8"/>
  </w:num>
  <w:num w:numId="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</w:num>
  <w:num w:numId="10">
    <w:abstractNumId w:val="12"/>
  </w:num>
  <w:num w:numId="11">
    <w:abstractNumId w:val="13"/>
  </w:num>
  <w:num w:numId="12">
    <w:abstractNumId w:val="14"/>
  </w:num>
  <w:num w:numId="13">
    <w:abstractNumId w:val="2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6"/>
  </w:num>
  <w:num w:numId="17">
    <w:abstractNumId w:val="16"/>
  </w:num>
  <w:num w:numId="18">
    <w:abstractNumId w:val="7"/>
  </w:num>
  <w:num w:numId="19">
    <w:abstractNumId w:val="18"/>
  </w:num>
  <w:num w:numId="20">
    <w:abstractNumId w:val="10"/>
  </w:num>
  <w:num w:numId="21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1A55"/>
    <w:rsid w:val="00012D7F"/>
    <w:rsid w:val="0002058A"/>
    <w:rsid w:val="00020B8E"/>
    <w:rsid w:val="00036757"/>
    <w:rsid w:val="00041C83"/>
    <w:rsid w:val="00043087"/>
    <w:rsid w:val="0004585A"/>
    <w:rsid w:val="000503CF"/>
    <w:rsid w:val="00051B76"/>
    <w:rsid w:val="00057EC2"/>
    <w:rsid w:val="000675C9"/>
    <w:rsid w:val="00075D3D"/>
    <w:rsid w:val="0007694C"/>
    <w:rsid w:val="00076B97"/>
    <w:rsid w:val="0007793C"/>
    <w:rsid w:val="00082D44"/>
    <w:rsid w:val="000833C5"/>
    <w:rsid w:val="00085FA2"/>
    <w:rsid w:val="000A0046"/>
    <w:rsid w:val="000A004B"/>
    <w:rsid w:val="000A5A5F"/>
    <w:rsid w:val="000A6359"/>
    <w:rsid w:val="000A6668"/>
    <w:rsid w:val="000A763C"/>
    <w:rsid w:val="000B3B34"/>
    <w:rsid w:val="000B42EA"/>
    <w:rsid w:val="000C37CE"/>
    <w:rsid w:val="000C4F01"/>
    <w:rsid w:val="000D2D5F"/>
    <w:rsid w:val="000D795B"/>
    <w:rsid w:val="000E31F4"/>
    <w:rsid w:val="000E6196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4DCE"/>
    <w:rsid w:val="00155185"/>
    <w:rsid w:val="001621E3"/>
    <w:rsid w:val="00164CA8"/>
    <w:rsid w:val="00190B6B"/>
    <w:rsid w:val="001911FB"/>
    <w:rsid w:val="001A05D7"/>
    <w:rsid w:val="001A316E"/>
    <w:rsid w:val="001A3F13"/>
    <w:rsid w:val="001A456B"/>
    <w:rsid w:val="001A585E"/>
    <w:rsid w:val="001B1E1A"/>
    <w:rsid w:val="001C197F"/>
    <w:rsid w:val="001C1CF2"/>
    <w:rsid w:val="001C591A"/>
    <w:rsid w:val="001D6481"/>
    <w:rsid w:val="001D6B20"/>
    <w:rsid w:val="001E14C2"/>
    <w:rsid w:val="001F05A0"/>
    <w:rsid w:val="001F174C"/>
    <w:rsid w:val="002043A1"/>
    <w:rsid w:val="002055BD"/>
    <w:rsid w:val="002061B6"/>
    <w:rsid w:val="00206892"/>
    <w:rsid w:val="002237EF"/>
    <w:rsid w:val="00227605"/>
    <w:rsid w:val="002344F1"/>
    <w:rsid w:val="0025032E"/>
    <w:rsid w:val="002513AF"/>
    <w:rsid w:val="00263CFA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3476"/>
    <w:rsid w:val="002E48BF"/>
    <w:rsid w:val="002E7C49"/>
    <w:rsid w:val="002F16DF"/>
    <w:rsid w:val="002F1DFA"/>
    <w:rsid w:val="00302F33"/>
    <w:rsid w:val="00313203"/>
    <w:rsid w:val="00316FC1"/>
    <w:rsid w:val="00320A00"/>
    <w:rsid w:val="00320D6D"/>
    <w:rsid w:val="003237C8"/>
    <w:rsid w:val="00326EF0"/>
    <w:rsid w:val="00331A3B"/>
    <w:rsid w:val="003435A3"/>
    <w:rsid w:val="00343A9D"/>
    <w:rsid w:val="00343C4B"/>
    <w:rsid w:val="00354147"/>
    <w:rsid w:val="00380A8F"/>
    <w:rsid w:val="00380F69"/>
    <w:rsid w:val="00381911"/>
    <w:rsid w:val="00382460"/>
    <w:rsid w:val="00383442"/>
    <w:rsid w:val="0039071A"/>
    <w:rsid w:val="003917E4"/>
    <w:rsid w:val="00393014"/>
    <w:rsid w:val="003A7940"/>
    <w:rsid w:val="003B000A"/>
    <w:rsid w:val="003B20CA"/>
    <w:rsid w:val="003B299F"/>
    <w:rsid w:val="003B6F6F"/>
    <w:rsid w:val="003C3D1C"/>
    <w:rsid w:val="003C7680"/>
    <w:rsid w:val="003D1448"/>
    <w:rsid w:val="003D267B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245F5"/>
    <w:rsid w:val="00427119"/>
    <w:rsid w:val="00432360"/>
    <w:rsid w:val="00432BBF"/>
    <w:rsid w:val="0044072A"/>
    <w:rsid w:val="0044693D"/>
    <w:rsid w:val="00447FE7"/>
    <w:rsid w:val="004556AE"/>
    <w:rsid w:val="004557A0"/>
    <w:rsid w:val="00463ED9"/>
    <w:rsid w:val="00473994"/>
    <w:rsid w:val="004864C9"/>
    <w:rsid w:val="00487304"/>
    <w:rsid w:val="004878EC"/>
    <w:rsid w:val="00490831"/>
    <w:rsid w:val="00491492"/>
    <w:rsid w:val="00492D12"/>
    <w:rsid w:val="004A2CB6"/>
    <w:rsid w:val="004A44ED"/>
    <w:rsid w:val="004A4A56"/>
    <w:rsid w:val="004A645D"/>
    <w:rsid w:val="004B4B12"/>
    <w:rsid w:val="004B5E3C"/>
    <w:rsid w:val="004B7AD2"/>
    <w:rsid w:val="004C3662"/>
    <w:rsid w:val="004C3A32"/>
    <w:rsid w:val="004C4659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1CE1"/>
    <w:rsid w:val="00504949"/>
    <w:rsid w:val="0051198F"/>
    <w:rsid w:val="00511C48"/>
    <w:rsid w:val="005166BD"/>
    <w:rsid w:val="005208A9"/>
    <w:rsid w:val="00521283"/>
    <w:rsid w:val="00525E1A"/>
    <w:rsid w:val="005334CF"/>
    <w:rsid w:val="00540076"/>
    <w:rsid w:val="00540ED7"/>
    <w:rsid w:val="00542A60"/>
    <w:rsid w:val="00545954"/>
    <w:rsid w:val="00546EA0"/>
    <w:rsid w:val="00552E4D"/>
    <w:rsid w:val="005611D8"/>
    <w:rsid w:val="00562A56"/>
    <w:rsid w:val="00571164"/>
    <w:rsid w:val="00580D6D"/>
    <w:rsid w:val="005820E4"/>
    <w:rsid w:val="00583D3A"/>
    <w:rsid w:val="00585828"/>
    <w:rsid w:val="005A08ED"/>
    <w:rsid w:val="005A2A2F"/>
    <w:rsid w:val="005B0AB4"/>
    <w:rsid w:val="005B0CFF"/>
    <w:rsid w:val="005B199F"/>
    <w:rsid w:val="005B19CA"/>
    <w:rsid w:val="005B1AE9"/>
    <w:rsid w:val="005B7300"/>
    <w:rsid w:val="005B7AC3"/>
    <w:rsid w:val="005C55DC"/>
    <w:rsid w:val="005C5F61"/>
    <w:rsid w:val="005F51C6"/>
    <w:rsid w:val="005F5C60"/>
    <w:rsid w:val="00604080"/>
    <w:rsid w:val="00607F83"/>
    <w:rsid w:val="00624231"/>
    <w:rsid w:val="00633BBE"/>
    <w:rsid w:val="00635572"/>
    <w:rsid w:val="0064094F"/>
    <w:rsid w:val="00646A8F"/>
    <w:rsid w:val="006614AD"/>
    <w:rsid w:val="006634C8"/>
    <w:rsid w:val="00664D13"/>
    <w:rsid w:val="006679A8"/>
    <w:rsid w:val="0067598B"/>
    <w:rsid w:val="006777ED"/>
    <w:rsid w:val="00677935"/>
    <w:rsid w:val="006840FF"/>
    <w:rsid w:val="006939DF"/>
    <w:rsid w:val="00693CF2"/>
    <w:rsid w:val="00694999"/>
    <w:rsid w:val="006A287B"/>
    <w:rsid w:val="006B5F5A"/>
    <w:rsid w:val="006B6F09"/>
    <w:rsid w:val="006B7351"/>
    <w:rsid w:val="006C31D4"/>
    <w:rsid w:val="006C418C"/>
    <w:rsid w:val="006C4BEF"/>
    <w:rsid w:val="006E3A81"/>
    <w:rsid w:val="006F0622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73B57"/>
    <w:rsid w:val="0077511E"/>
    <w:rsid w:val="007769AE"/>
    <w:rsid w:val="00787572"/>
    <w:rsid w:val="00791ED8"/>
    <w:rsid w:val="00797BFB"/>
    <w:rsid w:val="007A319D"/>
    <w:rsid w:val="007A3B14"/>
    <w:rsid w:val="007A44C8"/>
    <w:rsid w:val="007B61D6"/>
    <w:rsid w:val="007C0F0C"/>
    <w:rsid w:val="007C65AA"/>
    <w:rsid w:val="007D353B"/>
    <w:rsid w:val="007D3B1F"/>
    <w:rsid w:val="007E074C"/>
    <w:rsid w:val="007E3F70"/>
    <w:rsid w:val="007F543A"/>
    <w:rsid w:val="007F6E4F"/>
    <w:rsid w:val="00800DFF"/>
    <w:rsid w:val="0080297A"/>
    <w:rsid w:val="008032F5"/>
    <w:rsid w:val="00803843"/>
    <w:rsid w:val="0081257B"/>
    <w:rsid w:val="00816614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87E0B"/>
    <w:rsid w:val="00890071"/>
    <w:rsid w:val="00890AD4"/>
    <w:rsid w:val="00894523"/>
    <w:rsid w:val="00894605"/>
    <w:rsid w:val="00897841"/>
    <w:rsid w:val="008A0FFE"/>
    <w:rsid w:val="008A5057"/>
    <w:rsid w:val="008B2527"/>
    <w:rsid w:val="008B2562"/>
    <w:rsid w:val="008B4872"/>
    <w:rsid w:val="008C1E26"/>
    <w:rsid w:val="008E07AF"/>
    <w:rsid w:val="008E5A32"/>
    <w:rsid w:val="008F042C"/>
    <w:rsid w:val="008F0FC9"/>
    <w:rsid w:val="008F569A"/>
    <w:rsid w:val="008F7823"/>
    <w:rsid w:val="00900E17"/>
    <w:rsid w:val="00901116"/>
    <w:rsid w:val="00901BC0"/>
    <w:rsid w:val="009036D0"/>
    <w:rsid w:val="00906024"/>
    <w:rsid w:val="00906FBF"/>
    <w:rsid w:val="0091609A"/>
    <w:rsid w:val="00920388"/>
    <w:rsid w:val="00921CC9"/>
    <w:rsid w:val="009332FF"/>
    <w:rsid w:val="00942B07"/>
    <w:rsid w:val="00944E0B"/>
    <w:rsid w:val="009536F4"/>
    <w:rsid w:val="009573AF"/>
    <w:rsid w:val="009601FA"/>
    <w:rsid w:val="00962575"/>
    <w:rsid w:val="009655C2"/>
    <w:rsid w:val="00966C53"/>
    <w:rsid w:val="0097353A"/>
    <w:rsid w:val="00977DF3"/>
    <w:rsid w:val="00990A34"/>
    <w:rsid w:val="00993388"/>
    <w:rsid w:val="0099372A"/>
    <w:rsid w:val="009A52E1"/>
    <w:rsid w:val="009A56A6"/>
    <w:rsid w:val="009B1383"/>
    <w:rsid w:val="009C06CF"/>
    <w:rsid w:val="009C48FF"/>
    <w:rsid w:val="009C5839"/>
    <w:rsid w:val="009D18CE"/>
    <w:rsid w:val="009D37E0"/>
    <w:rsid w:val="009E1C09"/>
    <w:rsid w:val="009F5EFC"/>
    <w:rsid w:val="00A002E3"/>
    <w:rsid w:val="00A03B09"/>
    <w:rsid w:val="00A12221"/>
    <w:rsid w:val="00A15189"/>
    <w:rsid w:val="00A16240"/>
    <w:rsid w:val="00A162B0"/>
    <w:rsid w:val="00A166BC"/>
    <w:rsid w:val="00A17200"/>
    <w:rsid w:val="00A30F60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97C5E"/>
    <w:rsid w:val="00AA51CB"/>
    <w:rsid w:val="00AB3CC3"/>
    <w:rsid w:val="00AD0A3E"/>
    <w:rsid w:val="00AD431E"/>
    <w:rsid w:val="00AD66A3"/>
    <w:rsid w:val="00AD7CFB"/>
    <w:rsid w:val="00AF4346"/>
    <w:rsid w:val="00B0150A"/>
    <w:rsid w:val="00B13466"/>
    <w:rsid w:val="00B14060"/>
    <w:rsid w:val="00B14074"/>
    <w:rsid w:val="00B147EC"/>
    <w:rsid w:val="00B14A12"/>
    <w:rsid w:val="00B24D38"/>
    <w:rsid w:val="00B2595E"/>
    <w:rsid w:val="00B25CFE"/>
    <w:rsid w:val="00B33757"/>
    <w:rsid w:val="00B37F01"/>
    <w:rsid w:val="00B425B8"/>
    <w:rsid w:val="00B425FF"/>
    <w:rsid w:val="00B47612"/>
    <w:rsid w:val="00B6136E"/>
    <w:rsid w:val="00B620CE"/>
    <w:rsid w:val="00B64E20"/>
    <w:rsid w:val="00B70B92"/>
    <w:rsid w:val="00B70E8A"/>
    <w:rsid w:val="00B748C4"/>
    <w:rsid w:val="00B76DDF"/>
    <w:rsid w:val="00B77CCC"/>
    <w:rsid w:val="00B82F39"/>
    <w:rsid w:val="00B84A43"/>
    <w:rsid w:val="00B85D6D"/>
    <w:rsid w:val="00B94C72"/>
    <w:rsid w:val="00BA4C28"/>
    <w:rsid w:val="00BA7D26"/>
    <w:rsid w:val="00BB30A6"/>
    <w:rsid w:val="00BB49BD"/>
    <w:rsid w:val="00BB7F7C"/>
    <w:rsid w:val="00BC7D17"/>
    <w:rsid w:val="00BD018B"/>
    <w:rsid w:val="00BE3125"/>
    <w:rsid w:val="00BE4A73"/>
    <w:rsid w:val="00C01198"/>
    <w:rsid w:val="00C023FB"/>
    <w:rsid w:val="00C027A9"/>
    <w:rsid w:val="00C02E03"/>
    <w:rsid w:val="00C03853"/>
    <w:rsid w:val="00C27768"/>
    <w:rsid w:val="00C3029F"/>
    <w:rsid w:val="00C31779"/>
    <w:rsid w:val="00C404F4"/>
    <w:rsid w:val="00C415AC"/>
    <w:rsid w:val="00C77C39"/>
    <w:rsid w:val="00C827BE"/>
    <w:rsid w:val="00CA1B18"/>
    <w:rsid w:val="00CA30E9"/>
    <w:rsid w:val="00CA54B4"/>
    <w:rsid w:val="00CB14E3"/>
    <w:rsid w:val="00CB3198"/>
    <w:rsid w:val="00CB381F"/>
    <w:rsid w:val="00CC01C5"/>
    <w:rsid w:val="00CC69EE"/>
    <w:rsid w:val="00CD0F9A"/>
    <w:rsid w:val="00CD4206"/>
    <w:rsid w:val="00CD4B93"/>
    <w:rsid w:val="00CD5577"/>
    <w:rsid w:val="00CD5EBB"/>
    <w:rsid w:val="00CF04AC"/>
    <w:rsid w:val="00CF6582"/>
    <w:rsid w:val="00D076E0"/>
    <w:rsid w:val="00D141B5"/>
    <w:rsid w:val="00D20C31"/>
    <w:rsid w:val="00D27924"/>
    <w:rsid w:val="00D3135D"/>
    <w:rsid w:val="00D31E93"/>
    <w:rsid w:val="00D413AD"/>
    <w:rsid w:val="00D4375C"/>
    <w:rsid w:val="00D4588A"/>
    <w:rsid w:val="00D52074"/>
    <w:rsid w:val="00D531D8"/>
    <w:rsid w:val="00D55AC8"/>
    <w:rsid w:val="00D62893"/>
    <w:rsid w:val="00D6681B"/>
    <w:rsid w:val="00D703C2"/>
    <w:rsid w:val="00D721BC"/>
    <w:rsid w:val="00D7417D"/>
    <w:rsid w:val="00D76AC0"/>
    <w:rsid w:val="00D84381"/>
    <w:rsid w:val="00D861D6"/>
    <w:rsid w:val="00D9668C"/>
    <w:rsid w:val="00DC7238"/>
    <w:rsid w:val="00DD0F58"/>
    <w:rsid w:val="00DD4690"/>
    <w:rsid w:val="00DD469A"/>
    <w:rsid w:val="00DD59A7"/>
    <w:rsid w:val="00DE0C30"/>
    <w:rsid w:val="00DE5453"/>
    <w:rsid w:val="00DE7EFD"/>
    <w:rsid w:val="00DF100A"/>
    <w:rsid w:val="00DF4E88"/>
    <w:rsid w:val="00DF7851"/>
    <w:rsid w:val="00DF7A04"/>
    <w:rsid w:val="00E00AF3"/>
    <w:rsid w:val="00E03E46"/>
    <w:rsid w:val="00E072EE"/>
    <w:rsid w:val="00E200AA"/>
    <w:rsid w:val="00E21CFE"/>
    <w:rsid w:val="00E22580"/>
    <w:rsid w:val="00E403A2"/>
    <w:rsid w:val="00E42F98"/>
    <w:rsid w:val="00E471D2"/>
    <w:rsid w:val="00E5042C"/>
    <w:rsid w:val="00E541DB"/>
    <w:rsid w:val="00E56B7A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68A6"/>
    <w:rsid w:val="00E97FAC"/>
    <w:rsid w:val="00EA39AE"/>
    <w:rsid w:val="00EA43C6"/>
    <w:rsid w:val="00EA6E08"/>
    <w:rsid w:val="00EB1352"/>
    <w:rsid w:val="00EC6133"/>
    <w:rsid w:val="00EC757D"/>
    <w:rsid w:val="00ED054E"/>
    <w:rsid w:val="00ED2024"/>
    <w:rsid w:val="00ED7F40"/>
    <w:rsid w:val="00EE29DE"/>
    <w:rsid w:val="00EF7CDF"/>
    <w:rsid w:val="00EF7F58"/>
    <w:rsid w:val="00F0096D"/>
    <w:rsid w:val="00F01F32"/>
    <w:rsid w:val="00F02164"/>
    <w:rsid w:val="00F02B26"/>
    <w:rsid w:val="00F052D9"/>
    <w:rsid w:val="00F1746D"/>
    <w:rsid w:val="00F233E9"/>
    <w:rsid w:val="00F30614"/>
    <w:rsid w:val="00F31CDC"/>
    <w:rsid w:val="00F479FD"/>
    <w:rsid w:val="00F50A59"/>
    <w:rsid w:val="00F57C7F"/>
    <w:rsid w:val="00F67275"/>
    <w:rsid w:val="00F754DA"/>
    <w:rsid w:val="00F8060E"/>
    <w:rsid w:val="00F8424F"/>
    <w:rsid w:val="00F85267"/>
    <w:rsid w:val="00FA66EF"/>
    <w:rsid w:val="00FA7101"/>
    <w:rsid w:val="00FB3CEF"/>
    <w:rsid w:val="00FC22E0"/>
    <w:rsid w:val="00FD0F8D"/>
    <w:rsid w:val="00FD2221"/>
    <w:rsid w:val="00FD4486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954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6</cp:revision>
  <cp:lastPrinted>2012-03-02T15:52:00Z</cp:lastPrinted>
  <dcterms:created xsi:type="dcterms:W3CDTF">2018-09-05T17:41:00Z</dcterms:created>
  <dcterms:modified xsi:type="dcterms:W3CDTF">2018-09-05T19:22:00Z</dcterms:modified>
</cp:coreProperties>
</file>